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17" w:rsidRDefault="00CD7C88" w:rsidP="00ED7117">
      <w:r>
        <w:t>May 22</w:t>
      </w:r>
      <w:r w:rsidR="00ED7117">
        <w:t>, 2018</w:t>
      </w:r>
    </w:p>
    <w:p w:rsidR="00ED7117" w:rsidRDefault="00ED7117" w:rsidP="00ED7117"/>
    <w:p w:rsidR="00ED7117" w:rsidRDefault="00ED7117" w:rsidP="00ED7117">
      <w:r>
        <w:t xml:space="preserve">Honorable Valerie E. </w:t>
      </w:r>
      <w:proofErr w:type="spellStart"/>
      <w:r>
        <w:t>Caproni</w:t>
      </w:r>
      <w:proofErr w:type="spellEnd"/>
    </w:p>
    <w:p w:rsidR="00ED7117" w:rsidRDefault="00ED7117" w:rsidP="00ED7117">
      <w:r>
        <w:t xml:space="preserve">US District Court </w:t>
      </w:r>
    </w:p>
    <w:p w:rsidR="00ED7117" w:rsidRDefault="00ED7117" w:rsidP="00ED7117">
      <w:r>
        <w:t>Southern District of New York</w:t>
      </w:r>
    </w:p>
    <w:p w:rsidR="00ED7117" w:rsidRDefault="00ED7117" w:rsidP="00ED7117">
      <w:r>
        <w:t>500 Pearl Street</w:t>
      </w:r>
    </w:p>
    <w:p w:rsidR="00ED7117" w:rsidRDefault="00ED7117" w:rsidP="00ED7117">
      <w:r>
        <w:t>New York, NY 10007</w:t>
      </w:r>
    </w:p>
    <w:p w:rsidR="00ED7117" w:rsidRDefault="00ED7117" w:rsidP="00ED7117"/>
    <w:p w:rsidR="00ED7117" w:rsidRPr="00ED7117" w:rsidRDefault="00ED7117" w:rsidP="00ED7117">
      <w:pPr>
        <w:rPr>
          <w:b/>
        </w:rPr>
      </w:pPr>
      <w:r w:rsidRPr="00ED7117">
        <w:rPr>
          <w:b/>
        </w:rPr>
        <w:t>Re: Sheldon Silver Sentencing Hearing (July 13th)</w:t>
      </w:r>
    </w:p>
    <w:p w:rsidR="00ED7117" w:rsidRDefault="00ED7117" w:rsidP="00ED7117"/>
    <w:p w:rsidR="00ED7117" w:rsidRDefault="00ED7117" w:rsidP="00ED7117">
      <w:r>
        <w:t xml:space="preserve">Dear Judge </w:t>
      </w:r>
      <w:proofErr w:type="spellStart"/>
      <w:r>
        <w:t>Caproni</w:t>
      </w:r>
      <w:proofErr w:type="spellEnd"/>
      <w:r>
        <w:t>:</w:t>
      </w:r>
    </w:p>
    <w:p w:rsidR="00ED7117" w:rsidRDefault="00ED7117" w:rsidP="00ED7117"/>
    <w:p w:rsidR="00010CD3" w:rsidRDefault="00ED7117" w:rsidP="00ED7117">
      <w:r>
        <w:t>May I respectfully request that you consider the following information with determining the proper sentencing of fo</w:t>
      </w:r>
      <w:r w:rsidR="00F32EA9">
        <w:t>rmer Assemblyman Sheldon Silver?</w:t>
      </w:r>
      <w:r>
        <w:t xml:space="preserve"> I am asking that the most stringent sentencing gui</w:t>
      </w:r>
      <w:r w:rsidR="00010CD3">
        <w:t xml:space="preserve">delines be applied </w:t>
      </w:r>
      <w:r>
        <w:t xml:space="preserve">due to the </w:t>
      </w:r>
      <w:r w:rsidR="00196226">
        <w:t xml:space="preserve">harmful </w:t>
      </w:r>
      <w:r>
        <w:t>actions of the defendant</w:t>
      </w:r>
      <w:r w:rsidR="003A725B">
        <w:t xml:space="preserve"> that extend</w:t>
      </w:r>
      <w:r w:rsidR="00F32EA9">
        <w:t xml:space="preserve"> well and</w:t>
      </w:r>
      <w:r w:rsidR="003A725B">
        <w:t xml:space="preserve"> beyond the public corruption </w:t>
      </w:r>
      <w:r w:rsidR="00F32EA9">
        <w:t>crimes</w:t>
      </w:r>
      <w:r w:rsidR="003A725B">
        <w:t xml:space="preserve"> which</w:t>
      </w:r>
      <w:r w:rsidR="00F32EA9">
        <w:t xml:space="preserve"> </w:t>
      </w:r>
      <w:r w:rsidR="0099674C">
        <w:t xml:space="preserve">led to </w:t>
      </w:r>
      <w:r w:rsidR="00F32EA9">
        <w:t>hi</w:t>
      </w:r>
      <w:r w:rsidR="00964B96">
        <w:t xml:space="preserve">s conviction earlier this month to obstruction of justice in criminal child abuse investigations. </w:t>
      </w:r>
      <w:r w:rsidR="003A725B">
        <w:t xml:space="preserve"> </w:t>
      </w:r>
    </w:p>
    <w:p w:rsidR="00010CD3" w:rsidRDefault="00010CD3" w:rsidP="00ED7117"/>
    <w:p w:rsidR="008A6EA2" w:rsidRDefault="00196226" w:rsidP="00ED7117">
      <w:r>
        <w:t>The crimes I describe</w:t>
      </w:r>
      <w:r w:rsidR="003A725B">
        <w:t>,</w:t>
      </w:r>
      <w:r>
        <w:t xml:space="preserve"> below</w:t>
      </w:r>
      <w:r w:rsidR="003A725B">
        <w:t>,</w:t>
      </w:r>
      <w:r>
        <w:t xml:space="preserve"> have appeared in academic books and journal articles that I have written on the child welfare </w:t>
      </w:r>
      <w:r w:rsidR="00F32EA9">
        <w:t>agencies, and, in particular, their</w:t>
      </w:r>
      <w:r>
        <w:t xml:space="preserve"> intersection with Orthodox Jewish institutions.</w:t>
      </w:r>
      <w:r w:rsidR="003A725B">
        <w:t xml:space="preserve"> Leading academic presses have published my books on this topic. The books </w:t>
      </w:r>
      <w:proofErr w:type="gramStart"/>
      <w:r w:rsidR="003A725B">
        <w:t xml:space="preserve">have been </w:t>
      </w:r>
      <w:r w:rsidR="008A6EA2">
        <w:t xml:space="preserve">cited in the </w:t>
      </w:r>
      <w:r w:rsidR="008A6EA2" w:rsidRPr="003A725B">
        <w:rPr>
          <w:i/>
        </w:rPr>
        <w:t>NYT</w:t>
      </w:r>
      <w:r w:rsidR="008A6EA2">
        <w:t xml:space="preserve">, </w:t>
      </w:r>
      <w:r w:rsidR="008A6EA2" w:rsidRPr="003A725B">
        <w:rPr>
          <w:i/>
        </w:rPr>
        <w:t>Newsweek</w:t>
      </w:r>
      <w:r w:rsidR="008A6EA2">
        <w:t xml:space="preserve">, and the </w:t>
      </w:r>
      <w:r w:rsidR="008A6EA2" w:rsidRPr="003A725B">
        <w:rPr>
          <w:i/>
        </w:rPr>
        <w:t>NY Law Journal</w:t>
      </w:r>
      <w:r w:rsidR="008A6EA2">
        <w:t>, and reviewed</w:t>
      </w:r>
      <w:r w:rsidR="00874B36">
        <w:t xml:space="preserve"> favorably in over a</w:t>
      </w:r>
      <w:r w:rsidR="008A6EA2">
        <w:t xml:space="preserve"> dozen scholarly journals</w:t>
      </w:r>
      <w:proofErr w:type="gramEnd"/>
      <w:r w:rsidR="008A6EA2">
        <w:t xml:space="preserve">. </w:t>
      </w:r>
    </w:p>
    <w:p w:rsidR="003A725B" w:rsidRPr="00874B36" w:rsidRDefault="003A725B" w:rsidP="00ED7117"/>
    <w:p w:rsidR="008A6EA2" w:rsidRDefault="007D1DE8" w:rsidP="00ED7117">
      <w:r>
        <w:t xml:space="preserve">Below is a summary of how Sheldon </w:t>
      </w:r>
      <w:r w:rsidR="00487ADB">
        <w:t xml:space="preserve">Silver </w:t>
      </w:r>
      <w:r w:rsidR="009931A2">
        <w:t xml:space="preserve">helped </w:t>
      </w:r>
      <w:r>
        <w:t xml:space="preserve">to </w:t>
      </w:r>
      <w:r w:rsidR="009931A2">
        <w:t>obstruct</w:t>
      </w:r>
      <w:r>
        <w:t xml:space="preserve"> justice in a child abuse case pending before the grand jury in </w:t>
      </w:r>
      <w:proofErr w:type="gramStart"/>
      <w:r>
        <w:t>Brooklyn:</w:t>
      </w:r>
      <w:proofErr w:type="gramEnd"/>
    </w:p>
    <w:p w:rsidR="00487ADB" w:rsidRDefault="00487ADB" w:rsidP="00ED7117"/>
    <w:p w:rsidR="00A177B5" w:rsidRDefault="007D1DE8" w:rsidP="00ED7117">
      <w:r>
        <w:t xml:space="preserve">In the case of </w:t>
      </w:r>
      <w:r w:rsidR="00BA4C61">
        <w:t xml:space="preserve">Rabbi Solomon </w:t>
      </w:r>
      <w:proofErr w:type="spellStart"/>
      <w:r w:rsidR="00BA4C61">
        <w:t>Hafner</w:t>
      </w:r>
      <w:proofErr w:type="spellEnd"/>
      <w:r w:rsidR="00BA4C61">
        <w:t>, a</w:t>
      </w:r>
      <w:r>
        <w:t xml:space="preserve"> </w:t>
      </w:r>
      <w:proofErr w:type="spellStart"/>
      <w:r>
        <w:t>Bobov</w:t>
      </w:r>
      <w:proofErr w:type="spellEnd"/>
      <w:r>
        <w:t xml:space="preserve"> Hasidic tutor</w:t>
      </w:r>
      <w:r w:rsidR="00487ADB">
        <w:t xml:space="preserve"> </w:t>
      </w:r>
      <w:proofErr w:type="gramStart"/>
      <w:r w:rsidR="00487ADB">
        <w:t>was charged</w:t>
      </w:r>
      <w:proofErr w:type="gramEnd"/>
      <w:r w:rsidR="00487ADB">
        <w:t xml:space="preserve"> with 96 counts of child abuse</w:t>
      </w:r>
      <w:r>
        <w:t xml:space="preserve">. The case </w:t>
      </w:r>
      <w:proofErr w:type="gramStart"/>
      <w:r>
        <w:t>was immediately placed</w:t>
      </w:r>
      <w:proofErr w:type="gramEnd"/>
      <w:r>
        <w:t xml:space="preserve"> before the grand</w:t>
      </w:r>
      <w:r w:rsidR="00F32EA9">
        <w:t xml:space="preserve"> jury</w:t>
      </w:r>
      <w:r>
        <w:t xml:space="preserve"> i</w:t>
      </w:r>
      <w:r w:rsidR="00BA4C61">
        <w:t xml:space="preserve">n </w:t>
      </w:r>
      <w:r w:rsidR="00A177B5">
        <w:t>Brooklyn, which</w:t>
      </w:r>
      <w:r>
        <w:t xml:space="preserve"> </w:t>
      </w:r>
      <w:r w:rsidR="0083265B">
        <w:t>began hearing testimony from a leading child abuse expert who had medically examined the 8-year old boy</w:t>
      </w:r>
      <w:r w:rsidR="00BA4C61">
        <w:t xml:space="preserve"> </w:t>
      </w:r>
      <w:r w:rsidR="0083265B">
        <w:t>tutored by</w:t>
      </w:r>
      <w:r>
        <w:t xml:space="preserve"> the defendant. However, the </w:t>
      </w:r>
      <w:r w:rsidR="0083265B">
        <w:t xml:space="preserve">case took an odd turn when Rabbi </w:t>
      </w:r>
      <w:proofErr w:type="spellStart"/>
      <w:r w:rsidR="0083265B">
        <w:t>Dovid</w:t>
      </w:r>
      <w:proofErr w:type="spellEnd"/>
      <w:r w:rsidR="0083265B">
        <w:t xml:space="preserve"> Cohen, the </w:t>
      </w:r>
      <w:r w:rsidR="00A177B5">
        <w:t xml:space="preserve">head </w:t>
      </w:r>
      <w:r w:rsidR="0083265B">
        <w:t xml:space="preserve">rabbi on staff at </w:t>
      </w:r>
      <w:r w:rsidR="00A177B5">
        <w:t xml:space="preserve">the </w:t>
      </w:r>
      <w:proofErr w:type="spellStart"/>
      <w:r w:rsidR="0083265B">
        <w:t>Ohel</w:t>
      </w:r>
      <w:proofErr w:type="spellEnd"/>
      <w:r w:rsidR="00A177B5">
        <w:t xml:space="preserve"> Children’s Home and Family Services (</w:t>
      </w:r>
      <w:r w:rsidR="0083265B">
        <w:t>whose salary</w:t>
      </w:r>
      <w:r w:rsidR="00773C69">
        <w:t xml:space="preserve"> was covered by</w:t>
      </w:r>
      <w:r>
        <w:t xml:space="preserve"> sta</w:t>
      </w:r>
      <w:r w:rsidR="00A177B5">
        <w:t xml:space="preserve">te monies appropriated to </w:t>
      </w:r>
      <w:proofErr w:type="spellStart"/>
      <w:r w:rsidR="00A177B5">
        <w:t>Ohel</w:t>
      </w:r>
      <w:proofErr w:type="spellEnd"/>
      <w:r w:rsidR="00A177B5">
        <w:t xml:space="preserve">), </w:t>
      </w:r>
      <w:r w:rsidR="0083265B">
        <w:t xml:space="preserve">was threatened </w:t>
      </w:r>
      <w:r w:rsidR="00313C8F">
        <w:t xml:space="preserve">by </w:t>
      </w:r>
      <w:proofErr w:type="spellStart"/>
      <w:r w:rsidR="00313C8F">
        <w:t>Bobov</w:t>
      </w:r>
      <w:proofErr w:type="spellEnd"/>
      <w:r w:rsidR="00313C8F">
        <w:t xml:space="preserve"> community members </w:t>
      </w:r>
      <w:r w:rsidR="0083265B">
        <w:t xml:space="preserve">if he </w:t>
      </w:r>
      <w:r>
        <w:t>did not</w:t>
      </w:r>
      <w:r w:rsidR="00A177B5">
        <w:t xml:space="preserve"> take immediate action </w:t>
      </w:r>
      <w:r w:rsidR="00F32EA9">
        <w:t xml:space="preserve">to save </w:t>
      </w:r>
      <w:proofErr w:type="spellStart"/>
      <w:r w:rsidR="00F32EA9">
        <w:t>Hafner</w:t>
      </w:r>
      <w:proofErr w:type="spellEnd"/>
      <w:r w:rsidR="00F32EA9">
        <w:t xml:space="preserve"> </w:t>
      </w:r>
      <w:r>
        <w:t xml:space="preserve">from a </w:t>
      </w:r>
      <w:r w:rsidR="00F32EA9">
        <w:t xml:space="preserve">prosecution. The child victim </w:t>
      </w:r>
      <w:proofErr w:type="gramStart"/>
      <w:r w:rsidR="00F32EA9">
        <w:t>was being treated</w:t>
      </w:r>
      <w:proofErr w:type="gramEnd"/>
      <w:r w:rsidR="00F32EA9">
        <w:t xml:space="preserve"> for trauma by an </w:t>
      </w:r>
      <w:proofErr w:type="spellStart"/>
      <w:r w:rsidR="00F32EA9">
        <w:t>Ohel</w:t>
      </w:r>
      <w:proofErr w:type="spellEnd"/>
      <w:r w:rsidR="00F32EA9">
        <w:t xml:space="preserve"> therapist. Cohen strongly believed the boy </w:t>
      </w:r>
      <w:proofErr w:type="gramStart"/>
      <w:r w:rsidR="00F32EA9">
        <w:t>was abused</w:t>
      </w:r>
      <w:proofErr w:type="gramEnd"/>
      <w:r w:rsidR="00F32EA9">
        <w:t xml:space="preserve"> and was indeed deeply troubled by what happened. He </w:t>
      </w:r>
      <w:r w:rsidR="00E9444F">
        <w:t>encou</w:t>
      </w:r>
      <w:r w:rsidR="00F32EA9">
        <w:t>raged the parents of the victim</w:t>
      </w:r>
      <w:r>
        <w:t xml:space="preserve"> to go to the police to report </w:t>
      </w:r>
      <w:r w:rsidR="00A177B5">
        <w:t>child abuse</w:t>
      </w:r>
      <w:r w:rsidR="00F32EA9">
        <w:t xml:space="preserve"> and gave </w:t>
      </w:r>
      <w:r w:rsidR="00E9444F">
        <w:t xml:space="preserve">his rabbinic blessings to do </w:t>
      </w:r>
      <w:proofErr w:type="gramStart"/>
      <w:r w:rsidR="00E9444F">
        <w:t>so,</w:t>
      </w:r>
      <w:proofErr w:type="gramEnd"/>
      <w:r w:rsidR="00E9444F">
        <w:t xml:space="preserve"> at least that is what he did before he was threatened with his life by the community that rallied behind </w:t>
      </w:r>
      <w:proofErr w:type="spellStart"/>
      <w:r w:rsidR="00E9444F">
        <w:t>Hafner</w:t>
      </w:r>
      <w:proofErr w:type="spellEnd"/>
      <w:r w:rsidR="00E9444F">
        <w:t>.</w:t>
      </w:r>
      <w:r w:rsidR="00F32EA9">
        <w:t xml:space="preserve"> </w:t>
      </w:r>
      <w:r w:rsidR="00A177B5">
        <w:t xml:space="preserve"> </w:t>
      </w:r>
    </w:p>
    <w:p w:rsidR="00A177B5" w:rsidRDefault="00A177B5" w:rsidP="00ED7117"/>
    <w:p w:rsidR="009E1206" w:rsidRDefault="00A177B5" w:rsidP="00ED7117">
      <w:r>
        <w:t>Ironically,</w:t>
      </w:r>
      <w:r w:rsidR="007D1DE8">
        <w:t xml:space="preserve"> </w:t>
      </w:r>
      <w:r w:rsidR="00E9444F">
        <w:t xml:space="preserve">Cohen, </w:t>
      </w:r>
      <w:r w:rsidR="00F32EA9">
        <w:t>though fearing for his life,</w:t>
      </w:r>
      <w:r>
        <w:t xml:space="preserve"> did not report the threats to his life to the local</w:t>
      </w:r>
      <w:r w:rsidR="0083265B">
        <w:t xml:space="preserve"> police. Instead</w:t>
      </w:r>
      <w:r>
        <w:t xml:space="preserve">, </w:t>
      </w:r>
      <w:r w:rsidR="0083265B">
        <w:t>the rabbi reached out to his friend</w:t>
      </w:r>
      <w:r w:rsidR="00BA4C61">
        <w:t xml:space="preserve">, Rabbi </w:t>
      </w:r>
      <w:proofErr w:type="spellStart"/>
      <w:r w:rsidR="00BA4C61">
        <w:t>Faivel</w:t>
      </w:r>
      <w:proofErr w:type="spellEnd"/>
      <w:r w:rsidR="00BA4C61">
        <w:t xml:space="preserve"> Cohen,</w:t>
      </w:r>
      <w:r w:rsidR="0083265B">
        <w:t xml:space="preserve"> and asked </w:t>
      </w:r>
      <w:r w:rsidR="00BA4C61">
        <w:t>him to serve on an ad hoc rabbinic court to hear this case</w:t>
      </w:r>
      <w:r w:rsidR="007C6BFA">
        <w:t xml:space="preserve"> while the grand jury was hearing the state’s case. He </w:t>
      </w:r>
      <w:r w:rsidR="00BA4C61">
        <w:t xml:space="preserve">asked his friend to bring in other rabbis to fill out the rabbinic panel. </w:t>
      </w:r>
      <w:r w:rsidR="00313C8F">
        <w:t>This</w:t>
      </w:r>
      <w:r w:rsidR="00964B96">
        <w:t xml:space="preserve"> </w:t>
      </w:r>
      <w:r w:rsidR="00313C8F">
        <w:t xml:space="preserve">panel took place in the lower eastside synagogue of </w:t>
      </w:r>
      <w:r w:rsidR="00BA4C61">
        <w:t xml:space="preserve">Rabbi </w:t>
      </w:r>
      <w:proofErr w:type="spellStart"/>
      <w:r w:rsidR="00BA4C61">
        <w:t>Dovid</w:t>
      </w:r>
      <w:proofErr w:type="spellEnd"/>
      <w:r w:rsidR="00BA4C61">
        <w:t xml:space="preserve"> Feinstein, </w:t>
      </w:r>
      <w:r w:rsidR="009E1206">
        <w:rPr>
          <w:bCs/>
          <w:lang w:val="en"/>
        </w:rPr>
        <w:t>a longtime neighbor and supporter of Sheldon Sil</w:t>
      </w:r>
      <w:r w:rsidR="00964B96">
        <w:rPr>
          <w:bCs/>
          <w:lang w:val="en"/>
        </w:rPr>
        <w:t xml:space="preserve">ver. Feinstein </w:t>
      </w:r>
      <w:r w:rsidR="009E1206">
        <w:rPr>
          <w:bCs/>
          <w:lang w:val="en"/>
        </w:rPr>
        <w:t>had been known as the “legislature’s rabbi” – a man whose wise rabbinic authority was sought on new bills that might be at variance with Jewish Law.</w:t>
      </w:r>
    </w:p>
    <w:p w:rsidR="009E1206" w:rsidRDefault="009E1206" w:rsidP="00ED7117"/>
    <w:p w:rsidR="009E1206" w:rsidRDefault="00313C8F" w:rsidP="009E1206">
      <w:r>
        <w:t>After days of</w:t>
      </w:r>
      <w:r w:rsidR="00356A9D">
        <w:t xml:space="preserve"> questioning </w:t>
      </w:r>
      <w:r w:rsidR="008A4A34">
        <w:t xml:space="preserve">the </w:t>
      </w:r>
      <w:r>
        <w:t xml:space="preserve">child victim, </w:t>
      </w:r>
      <w:r w:rsidR="00BA4C61">
        <w:t xml:space="preserve">and </w:t>
      </w:r>
      <w:r>
        <w:t xml:space="preserve">upbraiding </w:t>
      </w:r>
      <w:r w:rsidR="00BA4C61">
        <w:t xml:space="preserve">of </w:t>
      </w:r>
      <w:r>
        <w:t xml:space="preserve">the </w:t>
      </w:r>
      <w:proofErr w:type="spellStart"/>
      <w:r>
        <w:t>Ohel</w:t>
      </w:r>
      <w:proofErr w:type="spellEnd"/>
      <w:r>
        <w:t xml:space="preserve"> therapist who was</w:t>
      </w:r>
      <w:r w:rsidR="00E9444F">
        <w:t xml:space="preserve"> treating the child, calling him</w:t>
      </w:r>
      <w:r>
        <w:t xml:space="preserve"> “</w:t>
      </w:r>
      <w:r w:rsidR="00BA4C61">
        <w:t>stupid</w:t>
      </w:r>
      <w:r>
        <w:t xml:space="preserve">” </w:t>
      </w:r>
      <w:r w:rsidR="00E9444F">
        <w:t xml:space="preserve">while on the stand, </w:t>
      </w:r>
      <w:r>
        <w:t>the rabbinic panel</w:t>
      </w:r>
      <w:r w:rsidR="008A4A34">
        <w:t xml:space="preserve"> swiftly</w:t>
      </w:r>
      <w:r>
        <w:t xml:space="preserve"> prepared a sworn statement for </w:t>
      </w:r>
      <w:r>
        <w:lastRenderedPageBreak/>
        <w:t>the child’</w:t>
      </w:r>
      <w:r w:rsidR="00E9444F">
        <w:t>s parents to sign.</w:t>
      </w:r>
      <w:r w:rsidR="00BA4C61">
        <w:t xml:space="preserve"> This sworn statement was a “letter of recantation”</w:t>
      </w:r>
      <w:r w:rsidR="00B23DCB">
        <w:t xml:space="preserve"> which was</w:t>
      </w:r>
      <w:r w:rsidR="00BA4C61">
        <w:t xml:space="preserve"> false and </w:t>
      </w:r>
      <w:proofErr w:type="spellStart"/>
      <w:r w:rsidR="00BA4C61">
        <w:t>perjurious</w:t>
      </w:r>
      <w:proofErr w:type="spellEnd"/>
      <w:r w:rsidR="00BA4C61">
        <w:t xml:space="preserve">. </w:t>
      </w:r>
      <w:r>
        <w:t>The statement</w:t>
      </w:r>
      <w:r w:rsidR="00773C69">
        <w:t>, if signed,</w:t>
      </w:r>
      <w:r>
        <w:t xml:space="preserve"> </w:t>
      </w:r>
      <w:proofErr w:type="gramStart"/>
      <w:r>
        <w:t>was intended to be brought</w:t>
      </w:r>
      <w:proofErr w:type="gramEnd"/>
      <w:r>
        <w:t xml:space="preserve"> by the rabbis to the DA to destroy the </w:t>
      </w:r>
      <w:r w:rsidR="00A177B5">
        <w:t xml:space="preserve">state’s </w:t>
      </w:r>
      <w:r>
        <w:t>case</w:t>
      </w:r>
      <w:r w:rsidR="00A177B5">
        <w:t xml:space="preserve"> against Rabbi </w:t>
      </w:r>
      <w:proofErr w:type="spellStart"/>
      <w:r w:rsidR="00A177B5">
        <w:t>Hafner</w:t>
      </w:r>
      <w:proofErr w:type="spellEnd"/>
      <w:r>
        <w:t xml:space="preserve">. </w:t>
      </w:r>
      <w:r w:rsidR="00A177B5">
        <w:t>However, w</w:t>
      </w:r>
      <w:r>
        <w:t>hen the parents</w:t>
      </w:r>
      <w:r w:rsidR="00B23DCB">
        <w:t xml:space="preserve"> of the abuse victim</w:t>
      </w:r>
      <w:r>
        <w:t xml:space="preserve"> refused to sign this</w:t>
      </w:r>
      <w:r w:rsidR="00412671">
        <w:t xml:space="preserve"> putatively</w:t>
      </w:r>
      <w:r>
        <w:t xml:space="preserve"> false statement, </w:t>
      </w:r>
      <w:proofErr w:type="spellStart"/>
      <w:r>
        <w:t>Ohel’s</w:t>
      </w:r>
      <w:proofErr w:type="spellEnd"/>
      <w:r>
        <w:t xml:space="preserve"> staff rabbi, </w:t>
      </w:r>
      <w:proofErr w:type="spellStart"/>
      <w:r w:rsidR="00E9444F">
        <w:t>Dovid</w:t>
      </w:r>
      <w:proofErr w:type="spellEnd"/>
      <w:r w:rsidR="00E9444F">
        <w:t xml:space="preserve"> </w:t>
      </w:r>
      <w:r>
        <w:t>Cohen, wrote up a public “letter of apology” to the defendant. T</w:t>
      </w:r>
      <w:r w:rsidR="00A75DF2">
        <w:t>he rabbinic court then tried to</w:t>
      </w:r>
      <w:r w:rsidR="00773C69">
        <w:t xml:space="preserve"> </w:t>
      </w:r>
      <w:r>
        <w:t xml:space="preserve">meet with the DA, bringing the </w:t>
      </w:r>
      <w:proofErr w:type="spellStart"/>
      <w:r>
        <w:t>Ohel</w:t>
      </w:r>
      <w:proofErr w:type="spellEnd"/>
      <w:r>
        <w:t xml:space="preserve"> letter of apology along w</w:t>
      </w:r>
      <w:r w:rsidR="00412671">
        <w:t xml:space="preserve">ith their own written decree </w:t>
      </w:r>
      <w:r w:rsidR="00B23DCB">
        <w:t xml:space="preserve">exonerating Rabbi </w:t>
      </w:r>
      <w:proofErr w:type="spellStart"/>
      <w:r w:rsidR="00B23DCB">
        <w:t>Hafner</w:t>
      </w:r>
      <w:proofErr w:type="spellEnd"/>
      <w:r w:rsidR="00B23DCB">
        <w:t xml:space="preserve">, </w:t>
      </w:r>
      <w:r w:rsidR="00773C69">
        <w:t xml:space="preserve">but they </w:t>
      </w:r>
      <w:proofErr w:type="gramStart"/>
      <w:r w:rsidR="00773C69">
        <w:t>were</w:t>
      </w:r>
      <w:r w:rsidR="00964B96">
        <w:t xml:space="preserve"> flatly</w:t>
      </w:r>
      <w:r w:rsidR="00773C69">
        <w:t xml:space="preserve"> turned</w:t>
      </w:r>
      <w:proofErr w:type="gramEnd"/>
      <w:r w:rsidR="00773C69">
        <w:t xml:space="preserve"> away at the door</w:t>
      </w:r>
      <w:r w:rsidR="00127D34">
        <w:t>.</w:t>
      </w:r>
      <w:r w:rsidR="00B23DCB">
        <w:t xml:space="preserve"> </w:t>
      </w:r>
      <w:r w:rsidR="00A75DF2">
        <w:t>Naturally, th</w:t>
      </w:r>
      <w:r w:rsidR="00B23DCB">
        <w:t>e DA could not meet with the rabbis since the case was pending before the grand jury</w:t>
      </w:r>
      <w:r w:rsidR="00964B96">
        <w:t xml:space="preserve">. The DA wisely decided that it </w:t>
      </w:r>
      <w:r w:rsidR="00B23DCB">
        <w:t>would have con</w:t>
      </w:r>
      <w:r w:rsidR="00A177B5">
        <w:t xml:space="preserve">stituted obstruction of justice had </w:t>
      </w:r>
      <w:r w:rsidR="00964B96">
        <w:t xml:space="preserve">he </w:t>
      </w:r>
      <w:r w:rsidR="00A177B5">
        <w:t xml:space="preserve">met with the rabbis to hear the results of their </w:t>
      </w:r>
      <w:proofErr w:type="gramStart"/>
      <w:r w:rsidR="00A177B5">
        <w:t>tribunal taking</w:t>
      </w:r>
      <w:proofErr w:type="gramEnd"/>
      <w:r w:rsidR="00A177B5">
        <w:t xml:space="preserve"> place simultaneous with the grand jury investigation.</w:t>
      </w:r>
      <w:r w:rsidR="00B9159A">
        <w:t xml:space="preserve"> </w:t>
      </w:r>
      <w:r w:rsidR="00B23DCB">
        <w:t>However,</w:t>
      </w:r>
      <w:r w:rsidR="00B9159A">
        <w:t xml:space="preserve"> this is where</w:t>
      </w:r>
      <w:r w:rsidR="00B23DCB">
        <w:t xml:space="preserve"> Sheldon Silver was able to tip the scale in favor of </w:t>
      </w:r>
      <w:proofErr w:type="spellStart"/>
      <w:r w:rsidR="00B23DCB">
        <w:t>Ohel’s</w:t>
      </w:r>
      <w:proofErr w:type="spellEnd"/>
      <w:r w:rsidR="00B23DCB">
        <w:t xml:space="preserve"> rabbi and the rabbinic court. Silver </w:t>
      </w:r>
      <w:r w:rsidR="00F9723C">
        <w:t xml:space="preserve">simply </w:t>
      </w:r>
      <w:r w:rsidR="00B23DCB">
        <w:t>made a telephone call to the DA and suddenly the door opened</w:t>
      </w:r>
      <w:r w:rsidR="00B9159A">
        <w:t xml:space="preserve"> for</w:t>
      </w:r>
      <w:r w:rsidR="00F9723C">
        <w:t xml:space="preserve"> the rabbis</w:t>
      </w:r>
      <w:r w:rsidR="00B9159A">
        <w:t xml:space="preserve"> to come in and present their decree exonerating the defendant along with the letter of apology from </w:t>
      </w:r>
      <w:proofErr w:type="spellStart"/>
      <w:r w:rsidR="00B9159A">
        <w:t>Ohel’s</w:t>
      </w:r>
      <w:proofErr w:type="spellEnd"/>
      <w:r w:rsidR="00B9159A">
        <w:t xml:space="preserve"> rabbi</w:t>
      </w:r>
      <w:r w:rsidR="00B23DCB">
        <w:t>. The</w:t>
      </w:r>
      <w:r w:rsidR="00B9159A">
        <w:t xml:space="preserve"> rabbinic panel without hesitation</w:t>
      </w:r>
      <w:r w:rsidR="00B23DCB">
        <w:t xml:space="preserve"> credited Silver’s call with the sudden </w:t>
      </w:r>
      <w:r w:rsidR="00F9723C">
        <w:t>volte-face</w:t>
      </w:r>
      <w:r w:rsidR="00B23DCB">
        <w:t xml:space="preserve"> of the Brooklyn DA</w:t>
      </w:r>
      <w:r w:rsidR="00412671">
        <w:t>.</w:t>
      </w:r>
      <w:r w:rsidR="00795011">
        <w:t xml:space="preserve"> The</w:t>
      </w:r>
      <w:r w:rsidR="00F9723C">
        <w:t xml:space="preserve"> DA assured the rabbis that it would be dropping the charges</w:t>
      </w:r>
      <w:r w:rsidR="00A75DF2">
        <w:t xml:space="preserve"> post haste</w:t>
      </w:r>
      <w:r w:rsidR="00F9723C">
        <w:t xml:space="preserve"> but instructed them not </w:t>
      </w:r>
      <w:r w:rsidR="00B9159A">
        <w:t xml:space="preserve">to </w:t>
      </w:r>
      <w:r w:rsidR="00F9723C">
        <w:t xml:space="preserve">“officially” </w:t>
      </w:r>
      <w:r w:rsidR="00795011">
        <w:t>pub</w:t>
      </w:r>
      <w:r w:rsidR="006861E5">
        <w:t xml:space="preserve">licize their verdict </w:t>
      </w:r>
      <w:r w:rsidR="007C6BFA">
        <w:t>(</w:t>
      </w:r>
      <w:r w:rsidR="006861E5">
        <w:t>and</w:t>
      </w:r>
      <w:r w:rsidR="00795011">
        <w:t xml:space="preserve"> </w:t>
      </w:r>
      <w:r w:rsidR="00B9159A">
        <w:t xml:space="preserve">the </w:t>
      </w:r>
      <w:proofErr w:type="spellStart"/>
      <w:r w:rsidR="00795011">
        <w:t>Ohel</w:t>
      </w:r>
      <w:proofErr w:type="spellEnd"/>
      <w:r w:rsidR="00B9159A">
        <w:t xml:space="preserve"> rabbi’s</w:t>
      </w:r>
      <w:r w:rsidR="00795011">
        <w:t xml:space="preserve"> letter of apology</w:t>
      </w:r>
      <w:r w:rsidR="007C6BFA">
        <w:t>)</w:t>
      </w:r>
      <w:r w:rsidR="00795011">
        <w:t xml:space="preserve"> until </w:t>
      </w:r>
      <w:r w:rsidR="00F9723C">
        <w:t xml:space="preserve">the DA would formally </w:t>
      </w:r>
      <w:r w:rsidR="00B9159A">
        <w:t xml:space="preserve">drop the charges –basically disbanding the </w:t>
      </w:r>
      <w:r w:rsidR="00212B51">
        <w:t xml:space="preserve">grand </w:t>
      </w:r>
      <w:r w:rsidR="00B9159A">
        <w:t xml:space="preserve">jury before it had the chance to come down with a verdict. </w:t>
      </w:r>
    </w:p>
    <w:p w:rsidR="009E1206" w:rsidRDefault="009E1206" w:rsidP="009E1206"/>
    <w:p w:rsidR="00F9723C" w:rsidRDefault="006861E5" w:rsidP="009E1206">
      <w:r>
        <w:t xml:space="preserve">The </w:t>
      </w:r>
      <w:r w:rsidR="00F9723C">
        <w:t xml:space="preserve">rabbis </w:t>
      </w:r>
      <w:proofErr w:type="gramStart"/>
      <w:r w:rsidR="00F9723C">
        <w:t>were told</w:t>
      </w:r>
      <w:proofErr w:type="gramEnd"/>
      <w:r w:rsidR="00F9723C">
        <w:t xml:space="preserve"> the </w:t>
      </w:r>
      <w:r>
        <w:t>reason</w:t>
      </w:r>
      <w:r w:rsidR="00F9723C">
        <w:t xml:space="preserve"> for this nice choreography </w:t>
      </w:r>
      <w:r w:rsidR="00B9159A">
        <w:t>of steps between the DA and the rabbi’s publication of their written verdict was to</w:t>
      </w:r>
      <w:r w:rsidR="00F9723C">
        <w:t xml:space="preserve"> prevent it from looking like the </w:t>
      </w:r>
      <w:r>
        <w:t>DA</w:t>
      </w:r>
      <w:r w:rsidR="00795011">
        <w:t xml:space="preserve"> </w:t>
      </w:r>
      <w:r>
        <w:t>“bent under pressure” from the rabbis.</w:t>
      </w:r>
      <w:r w:rsidR="00412671">
        <w:t xml:space="preserve"> </w:t>
      </w:r>
      <w:r w:rsidR="00B9159A">
        <w:t xml:space="preserve">The 8-year boy and his parents, and the aunt and uncle that had supported him, </w:t>
      </w:r>
      <w:proofErr w:type="gramStart"/>
      <w:r w:rsidR="00B9159A">
        <w:t>were devastated</w:t>
      </w:r>
      <w:proofErr w:type="gramEnd"/>
      <w:r w:rsidR="00B9159A">
        <w:t xml:space="preserve"> by the obstruction of justice. </w:t>
      </w:r>
      <w:proofErr w:type="gramStart"/>
      <w:r w:rsidR="009E1206">
        <w:t>In an email from the uncle of the</w:t>
      </w:r>
      <w:r w:rsidR="0099674C">
        <w:t xml:space="preserve"> abuse victim,</w:t>
      </w:r>
      <w:r w:rsidR="009E1206">
        <w:t xml:space="preserve"> he described the Kafkaesque tribunal that took place on the lower eastside</w:t>
      </w:r>
      <w:r w:rsidR="0099674C">
        <w:t xml:space="preserve"> at Feinstein’s synagogue</w:t>
      </w:r>
      <w:r w:rsidR="009E1206">
        <w:t>: “my brother and his wife came out [of the rabbinic court] crying…they didn’t allow us to question or even hear the witnesses that came forward to testify on the defendant’s behalf…or allow key witnesses to come forward on our behalf.”</w:t>
      </w:r>
      <w:proofErr w:type="gramEnd"/>
      <w:r w:rsidR="009E1206">
        <w:t xml:space="preserve"> </w:t>
      </w:r>
      <w:r w:rsidR="0099674C">
        <w:t>The rabbis described how they assembled this lower eastside tribunal at an “emergency” pace – warning rabbis that if they did not form this tribunal “this [case] is going to stay by the D.A. until the D.A.’s decision.” And having the secular system of justice hear the case was something they couldn’t risk</w:t>
      </w:r>
      <w:proofErr w:type="gramStart"/>
      <w:r w:rsidR="0099674C">
        <w:t xml:space="preserve">.  </w:t>
      </w:r>
      <w:proofErr w:type="gramEnd"/>
      <w:r w:rsidR="009E1206">
        <w:t xml:space="preserve">“What I wrote,” said the uncle of the boy in the conclusion of his </w:t>
      </w:r>
      <w:proofErr w:type="gramStart"/>
      <w:r w:rsidR="009E1206">
        <w:t>email,</w:t>
      </w:r>
      <w:proofErr w:type="gramEnd"/>
      <w:r w:rsidR="009E1206">
        <w:t xml:space="preserve"> “is just a drop in the bucket from the sea of lies, abuse and misconceptions that the </w:t>
      </w:r>
      <w:proofErr w:type="spellStart"/>
      <w:r w:rsidR="009E1206">
        <w:t>beit</w:t>
      </w:r>
      <w:proofErr w:type="spellEnd"/>
      <w:r w:rsidR="009E1206">
        <w:t xml:space="preserve"> din [rabbinic court] heard and fed to us and to the public.”</w:t>
      </w:r>
      <w:r w:rsidR="009E1206" w:rsidRPr="009E1206">
        <w:t xml:space="preserve"> </w:t>
      </w:r>
      <w:r w:rsidR="0099674C">
        <w:t xml:space="preserve">Sadly, upon the DA’s yanking of the case from the grand jury, following Silver’s call urging the DA to meet with the rabbis from the rabbinic court, the </w:t>
      </w:r>
      <w:proofErr w:type="gramStart"/>
      <w:r w:rsidR="00E121D3">
        <w:t>victim</w:t>
      </w:r>
      <w:proofErr w:type="gramEnd"/>
      <w:r w:rsidR="00E121D3">
        <w:t xml:space="preserve"> and his </w:t>
      </w:r>
      <w:r w:rsidR="009E1206">
        <w:t>family had to run for their lives.</w:t>
      </w:r>
      <w:r w:rsidR="0099674C">
        <w:t xml:space="preserve"> They never returned to Brooklyn. </w:t>
      </w:r>
    </w:p>
    <w:p w:rsidR="00F9723C" w:rsidRDefault="00F9723C" w:rsidP="00ED7117"/>
    <w:p w:rsidR="00B9159A" w:rsidRPr="00257C10" w:rsidRDefault="006861E5" w:rsidP="00B9159A">
      <w:pPr>
        <w:rPr>
          <w:rFonts w:asciiTheme="minorHAnsi" w:hAnsiTheme="minorHAnsi" w:cstheme="minorHAnsi"/>
        </w:rPr>
      </w:pPr>
      <w:r>
        <w:t xml:space="preserve">When I </w:t>
      </w:r>
      <w:r w:rsidR="00B23DCB">
        <w:t>wrote up this case in a peer-reviewed journal</w:t>
      </w:r>
      <w:r>
        <w:t xml:space="preserve"> </w:t>
      </w:r>
      <w:proofErr w:type="gramStart"/>
      <w:r>
        <w:t>I</w:t>
      </w:r>
      <w:proofErr w:type="gramEnd"/>
      <w:r>
        <w:t xml:space="preserve">, together with my co-author, an attorney, </w:t>
      </w:r>
      <w:r w:rsidR="00B23DCB">
        <w:t xml:space="preserve">received a pro </w:t>
      </w:r>
      <w:proofErr w:type="spellStart"/>
      <w:r w:rsidR="00B23DCB">
        <w:t>Humanitate</w:t>
      </w:r>
      <w:proofErr w:type="spellEnd"/>
      <w:r w:rsidR="00B23DCB">
        <w:t xml:space="preserve"> Literary Award from the </w:t>
      </w:r>
      <w:r w:rsidR="00B23DCB" w:rsidRPr="00B9159A">
        <w:rPr>
          <w:i/>
        </w:rPr>
        <w:t>North American Resource Center for Child Welf</w:t>
      </w:r>
      <w:r w:rsidRPr="00B9159A">
        <w:rPr>
          <w:i/>
        </w:rPr>
        <w:t>are</w:t>
      </w:r>
      <w:r>
        <w:t xml:space="preserve">. </w:t>
      </w:r>
      <w:r w:rsidR="00B23DCB" w:rsidRPr="00B23DC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plaque we</w:t>
      </w:r>
      <w:r w:rsidR="00B23DCB" w:rsidRPr="00B23DCB">
        <w:rPr>
          <w:rFonts w:asciiTheme="minorHAnsi" w:hAnsiTheme="minorHAnsi" w:cstheme="minorHAnsi"/>
        </w:rPr>
        <w:t xml:space="preserve"> received </w:t>
      </w:r>
      <w:r>
        <w:rPr>
          <w:rFonts w:asciiTheme="minorHAnsi" w:hAnsiTheme="minorHAnsi" w:cstheme="minorHAnsi"/>
        </w:rPr>
        <w:t>commends us</w:t>
      </w:r>
      <w:r w:rsidR="00B23DCB">
        <w:rPr>
          <w:rFonts w:asciiTheme="minorHAnsi" w:hAnsiTheme="minorHAnsi" w:cstheme="minorHAnsi"/>
        </w:rPr>
        <w:t xml:space="preserve"> for “intellectual integrity and moral courage.” I</w:t>
      </w:r>
      <w:r w:rsidR="00795011">
        <w:rPr>
          <w:rFonts w:asciiTheme="minorHAnsi" w:hAnsiTheme="minorHAnsi" w:cstheme="minorHAnsi"/>
        </w:rPr>
        <w:t xml:space="preserve"> have taken these words to heart. It is in this spirit of “intellectual integrity and moral courage” that I bring forth this horrid case of obstruction of justice</w:t>
      </w:r>
      <w:r>
        <w:rPr>
          <w:rFonts w:asciiTheme="minorHAnsi" w:hAnsiTheme="minorHAnsi" w:cstheme="minorHAnsi"/>
        </w:rPr>
        <w:t xml:space="preserve">, in the hope that </w:t>
      </w:r>
      <w:r w:rsidR="00364034">
        <w:rPr>
          <w:rFonts w:asciiTheme="minorHAnsi" w:hAnsiTheme="minorHAnsi" w:cstheme="minorHAnsi"/>
        </w:rPr>
        <w:t xml:space="preserve">Sheldon </w:t>
      </w:r>
      <w:r>
        <w:rPr>
          <w:rFonts w:asciiTheme="minorHAnsi" w:hAnsiTheme="minorHAnsi" w:cstheme="minorHAnsi"/>
        </w:rPr>
        <w:t xml:space="preserve">Silver’s untrammeled power will be understood </w:t>
      </w:r>
      <w:r w:rsidR="00364034">
        <w:rPr>
          <w:rFonts w:asciiTheme="minorHAnsi" w:hAnsiTheme="minorHAnsi" w:cstheme="minorHAnsi"/>
        </w:rPr>
        <w:t xml:space="preserve">beyond his elaborate scheme of kickbacks which formed the basis of his public corruption trial. </w:t>
      </w:r>
      <w:r>
        <w:rPr>
          <w:rFonts w:asciiTheme="minorHAnsi" w:hAnsiTheme="minorHAnsi" w:cstheme="minorHAnsi"/>
        </w:rPr>
        <w:t>For one person sitting at the pinnacle of the NYS legislature to have abused the public trust by intervening</w:t>
      </w:r>
      <w:r w:rsidR="00364034">
        <w:rPr>
          <w:rFonts w:asciiTheme="minorHAnsi" w:hAnsiTheme="minorHAnsi" w:cstheme="minorHAnsi"/>
        </w:rPr>
        <w:t xml:space="preserve"> in this </w:t>
      </w:r>
      <w:r w:rsidR="00F9723C">
        <w:rPr>
          <w:rFonts w:asciiTheme="minorHAnsi" w:hAnsiTheme="minorHAnsi" w:cstheme="minorHAnsi"/>
        </w:rPr>
        <w:t>96-count</w:t>
      </w:r>
      <w:r>
        <w:rPr>
          <w:rFonts w:asciiTheme="minorHAnsi" w:hAnsiTheme="minorHAnsi" w:cstheme="minorHAnsi"/>
        </w:rPr>
        <w:t xml:space="preserve"> child abuse case is not to </w:t>
      </w:r>
      <w:proofErr w:type="gramStart"/>
      <w:r>
        <w:rPr>
          <w:rFonts w:asciiTheme="minorHAnsi" w:hAnsiTheme="minorHAnsi" w:cstheme="minorHAnsi"/>
        </w:rPr>
        <w:t>be taken</w:t>
      </w:r>
      <w:proofErr w:type="gramEnd"/>
      <w:r>
        <w:rPr>
          <w:rFonts w:asciiTheme="minorHAnsi" w:hAnsiTheme="minorHAnsi" w:cstheme="minorHAnsi"/>
        </w:rPr>
        <w:t xml:space="preserve"> lightly. Furthermore,</w:t>
      </w:r>
      <w:r w:rsidR="00364034">
        <w:rPr>
          <w:rFonts w:asciiTheme="minorHAnsi" w:hAnsiTheme="minorHAnsi" w:cstheme="minorHAnsi"/>
        </w:rPr>
        <w:t xml:space="preserve"> in the years s</w:t>
      </w:r>
      <w:r w:rsidR="004C08CE">
        <w:rPr>
          <w:rFonts w:asciiTheme="minorHAnsi" w:hAnsiTheme="minorHAnsi" w:cstheme="minorHAnsi"/>
        </w:rPr>
        <w:t>ubsequent to this</w:t>
      </w:r>
      <w:r w:rsidR="00D9688B">
        <w:rPr>
          <w:rFonts w:asciiTheme="minorHAnsi" w:hAnsiTheme="minorHAnsi" w:cstheme="minorHAnsi"/>
        </w:rPr>
        <w:t xml:space="preserve"> obstruction of justice in the</w:t>
      </w:r>
      <w:r w:rsidR="00364034">
        <w:rPr>
          <w:rFonts w:asciiTheme="minorHAnsi" w:hAnsiTheme="minorHAnsi" w:cstheme="minorHAnsi"/>
        </w:rPr>
        <w:t xml:space="preserve"> case</w:t>
      </w:r>
      <w:r w:rsidR="00D9688B">
        <w:rPr>
          <w:rFonts w:asciiTheme="minorHAnsi" w:hAnsiTheme="minorHAnsi" w:cstheme="minorHAnsi"/>
        </w:rPr>
        <w:t xml:space="preserve"> described above</w:t>
      </w:r>
      <w:r w:rsidR="00364034">
        <w:rPr>
          <w:rFonts w:asciiTheme="minorHAnsi" w:hAnsiTheme="minorHAnsi" w:cstheme="minorHAnsi"/>
        </w:rPr>
        <w:t xml:space="preserve">, Sheldon Silver </w:t>
      </w:r>
      <w:r>
        <w:rPr>
          <w:rFonts w:asciiTheme="minorHAnsi" w:hAnsiTheme="minorHAnsi" w:cstheme="minorHAnsi"/>
        </w:rPr>
        <w:t xml:space="preserve">continued to bankroll the </w:t>
      </w:r>
      <w:proofErr w:type="spellStart"/>
      <w:r>
        <w:rPr>
          <w:rFonts w:asciiTheme="minorHAnsi" w:hAnsiTheme="minorHAnsi" w:cstheme="minorHAnsi"/>
        </w:rPr>
        <w:t>Ohel</w:t>
      </w:r>
      <w:proofErr w:type="spellEnd"/>
      <w:r>
        <w:rPr>
          <w:rFonts w:asciiTheme="minorHAnsi" w:hAnsiTheme="minorHAnsi" w:cstheme="minorHAnsi"/>
        </w:rPr>
        <w:t xml:space="preserve"> Children’s Home and Family Services</w:t>
      </w:r>
      <w:r w:rsidR="0099674C">
        <w:rPr>
          <w:rFonts w:asciiTheme="minorHAnsi" w:hAnsiTheme="minorHAnsi" w:cstheme="minorHAnsi"/>
        </w:rPr>
        <w:t xml:space="preserve">. </w:t>
      </w:r>
      <w:proofErr w:type="gramStart"/>
      <w:r w:rsidR="0099674C">
        <w:rPr>
          <w:rFonts w:asciiTheme="minorHAnsi" w:hAnsiTheme="minorHAnsi" w:cstheme="minorHAnsi"/>
        </w:rPr>
        <w:t xml:space="preserve">Apparently, the </w:t>
      </w:r>
      <w:r w:rsidR="00C12272">
        <w:rPr>
          <w:rFonts w:asciiTheme="minorHAnsi" w:hAnsiTheme="minorHAnsi" w:cstheme="minorHAnsi"/>
        </w:rPr>
        <w:t>“letter of apology” to the defendant</w:t>
      </w:r>
      <w:r w:rsidR="00F9723C">
        <w:rPr>
          <w:rFonts w:asciiTheme="minorHAnsi" w:hAnsiTheme="minorHAnsi" w:cstheme="minorHAnsi"/>
        </w:rPr>
        <w:t xml:space="preserve"> </w:t>
      </w:r>
      <w:r w:rsidR="0099674C">
        <w:rPr>
          <w:rFonts w:asciiTheme="minorHAnsi" w:hAnsiTheme="minorHAnsi" w:cstheme="minorHAnsi"/>
        </w:rPr>
        <w:t xml:space="preserve">written by </w:t>
      </w:r>
      <w:proofErr w:type="spellStart"/>
      <w:r w:rsidR="0099674C">
        <w:rPr>
          <w:rFonts w:asciiTheme="minorHAnsi" w:hAnsiTheme="minorHAnsi" w:cstheme="minorHAnsi"/>
        </w:rPr>
        <w:t>Ohel’s</w:t>
      </w:r>
      <w:proofErr w:type="spellEnd"/>
      <w:r w:rsidR="0099674C">
        <w:rPr>
          <w:rFonts w:asciiTheme="minorHAnsi" w:hAnsiTheme="minorHAnsi" w:cstheme="minorHAnsi"/>
        </w:rPr>
        <w:t xml:space="preserve"> rabbi and shared with the </w:t>
      </w:r>
      <w:r w:rsidR="00C12272">
        <w:rPr>
          <w:rFonts w:asciiTheme="minorHAnsi" w:hAnsiTheme="minorHAnsi" w:cstheme="minorHAnsi"/>
        </w:rPr>
        <w:t>DA while the case was</w:t>
      </w:r>
      <w:r w:rsidR="00364034">
        <w:rPr>
          <w:rFonts w:asciiTheme="minorHAnsi" w:hAnsiTheme="minorHAnsi" w:cstheme="minorHAnsi"/>
        </w:rPr>
        <w:t xml:space="preserve"> still</w:t>
      </w:r>
      <w:r w:rsidR="00C12272">
        <w:rPr>
          <w:rFonts w:asciiTheme="minorHAnsi" w:hAnsiTheme="minorHAnsi" w:cstheme="minorHAnsi"/>
        </w:rPr>
        <w:t xml:space="preserve"> pending before </w:t>
      </w:r>
      <w:r w:rsidR="00364034">
        <w:rPr>
          <w:rFonts w:asciiTheme="minorHAnsi" w:hAnsiTheme="minorHAnsi" w:cstheme="minorHAnsi"/>
        </w:rPr>
        <w:t>a grand jury</w:t>
      </w:r>
      <w:r w:rsidR="00257C10">
        <w:rPr>
          <w:rFonts w:asciiTheme="minorHAnsi" w:hAnsiTheme="minorHAnsi" w:cstheme="minorHAnsi"/>
        </w:rPr>
        <w:t xml:space="preserve"> or Cohen’s turning to his friend to assemble a rabbinic court while the case was before the state for prosecution, did not raise the hackles of this legislator who rewarded </w:t>
      </w:r>
      <w:proofErr w:type="spellStart"/>
      <w:r w:rsidR="00257C10">
        <w:rPr>
          <w:rFonts w:asciiTheme="minorHAnsi" w:hAnsiTheme="minorHAnsi" w:cstheme="minorHAnsi"/>
        </w:rPr>
        <w:t>Ohel</w:t>
      </w:r>
      <w:proofErr w:type="spellEnd"/>
      <w:r w:rsidR="00257C10">
        <w:rPr>
          <w:rFonts w:asciiTheme="minorHAnsi" w:hAnsiTheme="minorHAnsi" w:cstheme="minorHAnsi"/>
        </w:rPr>
        <w:t xml:space="preserve"> with a steady flow of tax payer dollars.</w:t>
      </w:r>
      <w:proofErr w:type="gramEnd"/>
      <w:r w:rsidR="00257C10">
        <w:rPr>
          <w:rFonts w:asciiTheme="minorHAnsi" w:hAnsiTheme="minorHAnsi" w:cstheme="minorHAnsi"/>
        </w:rPr>
        <w:t xml:space="preserve"> Showing their appreciation of his munificence, just</w:t>
      </w:r>
      <w:r w:rsidR="00364034">
        <w:rPr>
          <w:rFonts w:asciiTheme="minorHAnsi" w:hAnsiTheme="minorHAnsi" w:cstheme="minorHAnsi"/>
        </w:rPr>
        <w:t xml:space="preserve"> nine </w:t>
      </w:r>
      <w:r w:rsidR="00B9159A">
        <w:t xml:space="preserve">months before </w:t>
      </w:r>
      <w:r w:rsidR="00364034">
        <w:t xml:space="preserve">Sheldon </w:t>
      </w:r>
      <w:r w:rsidR="00B9159A">
        <w:t xml:space="preserve">Silver’s arrest </w:t>
      </w:r>
      <w:proofErr w:type="spellStart"/>
      <w:r w:rsidR="00B9159A">
        <w:t>Ohel</w:t>
      </w:r>
      <w:proofErr w:type="spellEnd"/>
      <w:r w:rsidR="00B9159A">
        <w:t xml:space="preserve"> </w:t>
      </w:r>
      <w:r w:rsidR="00B9159A">
        <w:lastRenderedPageBreak/>
        <w:t xml:space="preserve">would bestow on the former state assembly speaker the coveted </w:t>
      </w:r>
      <w:proofErr w:type="spellStart"/>
      <w:r w:rsidR="00B9159A">
        <w:t>Ohel</w:t>
      </w:r>
      <w:proofErr w:type="spellEnd"/>
      <w:r w:rsidR="00B9159A">
        <w:t xml:space="preserve"> Leadership Award. Its president David Mandel publicly stated at that award ceremony dinner: </w:t>
      </w:r>
      <w:r w:rsidR="00B9159A" w:rsidRPr="00874B36">
        <w:t>“</w:t>
      </w:r>
      <w:r w:rsidR="00B9159A">
        <w:t>NY</w:t>
      </w:r>
      <w:r w:rsidR="00B9159A" w:rsidRPr="00874B36">
        <w:rPr>
          <w:rFonts w:asciiTheme="minorHAnsi" w:hAnsiTheme="minorHAnsi" w:cstheme="minorHAnsi"/>
        </w:rPr>
        <w:t>S Assembly Speaker Sheldon Silver has truly champion</w:t>
      </w:r>
      <w:r w:rsidR="00B9159A">
        <w:rPr>
          <w:rFonts w:asciiTheme="minorHAnsi" w:hAnsiTheme="minorHAnsi" w:cstheme="minorHAnsi"/>
        </w:rPr>
        <w:t xml:space="preserve">ed </w:t>
      </w:r>
      <w:proofErr w:type="spellStart"/>
      <w:r w:rsidR="00257C10">
        <w:rPr>
          <w:rFonts w:asciiTheme="minorHAnsi" w:hAnsiTheme="minorHAnsi" w:cstheme="minorHAnsi"/>
        </w:rPr>
        <w:t>Ohel’s</w:t>
      </w:r>
      <w:proofErr w:type="spellEnd"/>
      <w:r w:rsidR="00257C10">
        <w:rPr>
          <w:rFonts w:asciiTheme="minorHAnsi" w:hAnsiTheme="minorHAnsi" w:cstheme="minorHAnsi"/>
        </w:rPr>
        <w:t xml:space="preserve"> growth over the years.” </w:t>
      </w:r>
      <w:r w:rsidR="00B9159A">
        <w:rPr>
          <w:rFonts w:asciiTheme="minorHAnsi" w:hAnsiTheme="minorHAnsi" w:cstheme="minorHAnsi"/>
        </w:rPr>
        <w:t xml:space="preserve">Yes, indeed </w:t>
      </w:r>
      <w:proofErr w:type="spellStart"/>
      <w:r w:rsidR="00B9159A">
        <w:rPr>
          <w:rFonts w:asciiTheme="minorHAnsi" w:hAnsiTheme="minorHAnsi" w:cstheme="minorHAnsi"/>
        </w:rPr>
        <w:t>Ohel</w:t>
      </w:r>
      <w:proofErr w:type="spellEnd"/>
      <w:r w:rsidR="00B9159A">
        <w:rPr>
          <w:rFonts w:asciiTheme="minorHAnsi" w:hAnsiTheme="minorHAnsi" w:cstheme="minorHAnsi"/>
        </w:rPr>
        <w:t xml:space="preserve"> has grown to a 64M annual budget, the largest for any social welfare agency in NY; their fiscal prowess has unfortunately empowered </w:t>
      </w:r>
      <w:proofErr w:type="spellStart"/>
      <w:r w:rsidR="00B9159A">
        <w:rPr>
          <w:rFonts w:asciiTheme="minorHAnsi" w:hAnsiTheme="minorHAnsi" w:cstheme="minorHAnsi"/>
        </w:rPr>
        <w:t>Ohel</w:t>
      </w:r>
      <w:proofErr w:type="spellEnd"/>
      <w:r w:rsidR="00B9159A">
        <w:rPr>
          <w:rFonts w:asciiTheme="minorHAnsi" w:hAnsiTheme="minorHAnsi" w:cstheme="minorHAnsi"/>
        </w:rPr>
        <w:t xml:space="preserve"> to think they were above t</w:t>
      </w:r>
      <w:r w:rsidR="00257C10">
        <w:rPr>
          <w:rFonts w:asciiTheme="minorHAnsi" w:hAnsiTheme="minorHAnsi" w:cstheme="minorHAnsi"/>
        </w:rPr>
        <w:t xml:space="preserve">he law. </w:t>
      </w:r>
      <w:proofErr w:type="gramStart"/>
      <w:r w:rsidR="00257C10">
        <w:rPr>
          <w:rFonts w:asciiTheme="minorHAnsi" w:hAnsiTheme="minorHAnsi" w:cstheme="minorHAnsi"/>
        </w:rPr>
        <w:t>This view</w:t>
      </w:r>
      <w:r w:rsidR="00B9159A">
        <w:rPr>
          <w:rFonts w:asciiTheme="minorHAnsi" w:hAnsiTheme="minorHAnsi" w:cstheme="minorHAnsi"/>
        </w:rPr>
        <w:t xml:space="preserve"> is shared by the court watchers and the law clinics that have witnessed the wholesale violation of parental interests by the judges that cower to this redoubtable agency</w:t>
      </w:r>
      <w:r w:rsidR="00257C10">
        <w:rPr>
          <w:rFonts w:asciiTheme="minorHAnsi" w:hAnsiTheme="minorHAnsi" w:cstheme="minorHAnsi"/>
        </w:rPr>
        <w:t xml:space="preserve"> </w:t>
      </w:r>
      <w:r w:rsidR="00364034">
        <w:rPr>
          <w:rFonts w:asciiTheme="minorHAnsi" w:hAnsiTheme="minorHAnsi" w:cstheme="minorHAnsi"/>
        </w:rPr>
        <w:t>fortified and emboldened by</w:t>
      </w:r>
      <w:r w:rsidR="00257C10">
        <w:rPr>
          <w:rFonts w:asciiTheme="minorHAnsi" w:hAnsiTheme="minorHAnsi" w:cstheme="minorHAnsi"/>
        </w:rPr>
        <w:t xml:space="preserve"> Silver’s generous funding and his readiness to do </w:t>
      </w:r>
      <w:r w:rsidR="00B9159A">
        <w:rPr>
          <w:rFonts w:asciiTheme="minorHAnsi" w:hAnsiTheme="minorHAnsi" w:cstheme="minorHAnsi"/>
        </w:rPr>
        <w:t>per</w:t>
      </w:r>
      <w:r w:rsidR="00257C10">
        <w:rPr>
          <w:rFonts w:asciiTheme="minorHAnsi" w:hAnsiTheme="minorHAnsi" w:cstheme="minorHAnsi"/>
        </w:rPr>
        <w:t>sonal favors, even if it involves obstruction of justice</w:t>
      </w:r>
      <w:proofErr w:type="gramEnd"/>
      <w:r w:rsidR="00257C10">
        <w:rPr>
          <w:rFonts w:asciiTheme="minorHAnsi" w:hAnsiTheme="minorHAnsi" w:cstheme="minorHAnsi"/>
        </w:rPr>
        <w:t>.</w:t>
      </w:r>
      <w:r w:rsidR="00B9159A">
        <w:rPr>
          <w:rFonts w:asciiTheme="minorHAnsi" w:hAnsiTheme="minorHAnsi" w:cstheme="minorHAnsi"/>
        </w:rPr>
        <w:t xml:space="preserve">  </w:t>
      </w:r>
    </w:p>
    <w:p w:rsidR="00B9159A" w:rsidRDefault="00B9159A" w:rsidP="00B9159A"/>
    <w:p w:rsidR="00B9159A" w:rsidRDefault="00B9159A" w:rsidP="00ED7117">
      <w:pPr>
        <w:rPr>
          <w:rFonts w:asciiTheme="minorHAnsi" w:hAnsiTheme="minorHAnsi" w:cstheme="minorHAnsi"/>
        </w:rPr>
      </w:pPr>
    </w:p>
    <w:p w:rsidR="00085D7F" w:rsidRDefault="00412671" w:rsidP="00ED7117">
      <w:pPr>
        <w:rPr>
          <w:rFonts w:asciiTheme="minorHAnsi" w:hAnsiTheme="minorHAnsi" w:cstheme="minorHAnsi"/>
        </w:rPr>
      </w:pPr>
      <w:r>
        <w:t>Second</w:t>
      </w:r>
      <w:r w:rsidR="009931A2">
        <w:t xml:space="preserve">, </w:t>
      </w:r>
      <w:r w:rsidR="00C91FA5">
        <w:t xml:space="preserve">is the case where </w:t>
      </w:r>
      <w:r w:rsidR="00A75DF2">
        <w:t>Sheldon</w:t>
      </w:r>
      <w:r w:rsidR="009931A2">
        <w:t xml:space="preserve"> Silver helped </w:t>
      </w:r>
      <w:proofErr w:type="spellStart"/>
      <w:r w:rsidR="009931A2">
        <w:t>Ohel</w:t>
      </w:r>
      <w:proofErr w:type="spellEnd"/>
      <w:r w:rsidR="009931A2">
        <w:t xml:space="preserve"> to partake in an attempt to bribe an “independent” child advocacy group investigating </w:t>
      </w:r>
      <w:proofErr w:type="spellStart"/>
      <w:r w:rsidR="009931A2">
        <w:t>Ohel</w:t>
      </w:r>
      <w:proofErr w:type="spellEnd"/>
      <w:r w:rsidR="009931A2">
        <w:t xml:space="preserve"> for</w:t>
      </w:r>
      <w:r w:rsidR="004C08CE">
        <w:t xml:space="preserve"> its</w:t>
      </w:r>
      <w:r w:rsidR="009931A2">
        <w:t xml:space="preserve"> failure </w:t>
      </w:r>
      <w:r w:rsidR="008A4A34">
        <w:t>to comply with the federal mandated reporting</w:t>
      </w:r>
      <w:r w:rsidR="009931A2">
        <w:t xml:space="preserve"> statutes</w:t>
      </w:r>
      <w:r w:rsidR="00C91FA5">
        <w:t xml:space="preserve"> in the reporting of child abuse to state </w:t>
      </w:r>
      <w:proofErr w:type="gramStart"/>
      <w:r w:rsidR="00C91FA5">
        <w:t>authorities.</w:t>
      </w:r>
      <w:proofErr w:type="gramEnd"/>
      <w:r w:rsidR="00C91FA5">
        <w:t xml:space="preserve"> </w:t>
      </w:r>
      <w:proofErr w:type="spellStart"/>
      <w:r w:rsidR="00C91FA5">
        <w:t>Ohel</w:t>
      </w:r>
      <w:proofErr w:type="spellEnd"/>
      <w:r w:rsidR="00C91FA5">
        <w:t xml:space="preserve"> </w:t>
      </w:r>
      <w:proofErr w:type="gramStart"/>
      <w:r w:rsidR="00C91FA5">
        <w:t>was s</w:t>
      </w:r>
      <w:r w:rsidR="00085D7F" w:rsidRPr="00D32B45">
        <w:rPr>
          <w:rFonts w:asciiTheme="minorHAnsi" w:hAnsiTheme="minorHAnsi" w:cstheme="minorHAnsi"/>
          <w:color w:val="000000"/>
        </w:rPr>
        <w:t>kewered</w:t>
      </w:r>
      <w:proofErr w:type="gramEnd"/>
      <w:r w:rsidR="00085D7F" w:rsidRPr="00D32B45">
        <w:rPr>
          <w:rFonts w:asciiTheme="minorHAnsi" w:hAnsiTheme="minorHAnsi" w:cstheme="minorHAnsi"/>
          <w:color w:val="000000"/>
        </w:rPr>
        <w:t xml:space="preserve"> in an exposé </w:t>
      </w:r>
      <w:r w:rsidR="00C91FA5">
        <w:rPr>
          <w:rFonts w:asciiTheme="minorHAnsi" w:hAnsiTheme="minorHAnsi" w:cstheme="minorHAnsi"/>
          <w:color w:val="000000"/>
        </w:rPr>
        <w:t xml:space="preserve">in the Jewish Week, which contained </w:t>
      </w:r>
      <w:r w:rsidR="00C91FA5" w:rsidRPr="00D32B45">
        <w:rPr>
          <w:rFonts w:asciiTheme="minorHAnsi" w:hAnsiTheme="minorHAnsi" w:cstheme="minorHAnsi"/>
          <w:color w:val="000000"/>
        </w:rPr>
        <w:t>condemning</w:t>
      </w:r>
      <w:r w:rsidR="00085D7F" w:rsidRPr="00D32B45">
        <w:rPr>
          <w:rFonts w:asciiTheme="minorHAnsi" w:hAnsiTheme="minorHAnsi" w:cstheme="minorHAnsi"/>
          <w:color w:val="000000"/>
        </w:rPr>
        <w:t xml:space="preserve"> evidence that </w:t>
      </w:r>
      <w:proofErr w:type="spellStart"/>
      <w:r w:rsidR="00085D7F" w:rsidRPr="00D32B45">
        <w:rPr>
          <w:rFonts w:asciiTheme="minorHAnsi" w:hAnsiTheme="minorHAnsi" w:cstheme="minorHAnsi"/>
          <w:color w:val="000000"/>
        </w:rPr>
        <w:t>Ohel</w:t>
      </w:r>
      <w:proofErr w:type="spellEnd"/>
      <w:r w:rsidR="00085D7F" w:rsidRPr="00D32B45">
        <w:rPr>
          <w:rFonts w:asciiTheme="minorHAnsi" w:hAnsiTheme="minorHAnsi" w:cstheme="minorHAnsi"/>
          <w:color w:val="000000"/>
        </w:rPr>
        <w:t xml:space="preserve"> had blatantly ignored New York statutes requiring</w:t>
      </w:r>
      <w:r w:rsidR="009931A2">
        <w:rPr>
          <w:rFonts w:asciiTheme="minorHAnsi" w:hAnsiTheme="minorHAnsi" w:cstheme="minorHAnsi"/>
          <w:color w:val="000000"/>
        </w:rPr>
        <w:t xml:space="preserve"> </w:t>
      </w:r>
      <w:r w:rsidR="00085D7F" w:rsidRPr="00D32B45">
        <w:rPr>
          <w:rFonts w:asciiTheme="minorHAnsi" w:hAnsiTheme="minorHAnsi" w:cstheme="minorHAnsi"/>
          <w:color w:val="000000"/>
        </w:rPr>
        <w:t>the reporting of suspected child abuse to stat</w:t>
      </w:r>
      <w:r w:rsidR="009931A2">
        <w:rPr>
          <w:rFonts w:asciiTheme="minorHAnsi" w:hAnsiTheme="minorHAnsi" w:cstheme="minorHAnsi"/>
          <w:color w:val="000000"/>
        </w:rPr>
        <w:t>e authorities. I</w:t>
      </w:r>
      <w:r w:rsidR="00085D7F" w:rsidRPr="00D32B45">
        <w:rPr>
          <w:rFonts w:asciiTheme="minorHAnsi" w:hAnsiTheme="minorHAnsi" w:cstheme="minorHAnsi"/>
        </w:rPr>
        <w:t>n a frantic effort to clear</w:t>
      </w:r>
      <w:r w:rsidR="00C91FA5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 xml:space="preserve">its name from the charges contained in the article, </w:t>
      </w:r>
      <w:proofErr w:type="spellStart"/>
      <w:r w:rsidR="009931A2">
        <w:rPr>
          <w:rFonts w:asciiTheme="minorHAnsi" w:hAnsiTheme="minorHAnsi" w:cstheme="minorHAnsi"/>
        </w:rPr>
        <w:t>Ohel</w:t>
      </w:r>
      <w:proofErr w:type="spellEnd"/>
      <w:r w:rsidR="009931A2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>shared confidential files about</w:t>
      </w:r>
      <w:r w:rsidR="009931A2">
        <w:rPr>
          <w:rFonts w:asciiTheme="minorHAnsi" w:hAnsiTheme="minorHAnsi" w:cstheme="minorHAnsi"/>
        </w:rPr>
        <w:t xml:space="preserve"> their abuse cases with an independent child advocacy group asking that it determine if they had indeed violated the federal reporting statutes in those cases</w:t>
      </w:r>
      <w:r w:rsidR="00A75DF2">
        <w:rPr>
          <w:rFonts w:asciiTheme="minorHAnsi" w:hAnsiTheme="minorHAnsi" w:cstheme="minorHAnsi"/>
        </w:rPr>
        <w:t>.</w:t>
      </w:r>
      <w:r w:rsidR="009931A2">
        <w:rPr>
          <w:rFonts w:asciiTheme="minorHAnsi" w:hAnsiTheme="minorHAnsi" w:cstheme="minorHAnsi"/>
        </w:rPr>
        <w:t xml:space="preserve"> The</w:t>
      </w:r>
      <w:r w:rsidR="00C91FA5">
        <w:rPr>
          <w:rFonts w:asciiTheme="minorHAnsi" w:hAnsiTheme="minorHAnsi" w:cstheme="minorHAnsi"/>
        </w:rPr>
        <w:t xml:space="preserve"> Jewish Week</w:t>
      </w:r>
      <w:r w:rsidR="00085D7F" w:rsidRPr="00D32B45">
        <w:rPr>
          <w:rFonts w:asciiTheme="minorHAnsi" w:hAnsiTheme="minorHAnsi" w:cstheme="minorHAnsi"/>
        </w:rPr>
        <w:t xml:space="preserve"> revealed that</w:t>
      </w:r>
      <w:r w:rsidR="00C91FA5">
        <w:rPr>
          <w:rFonts w:asciiTheme="minorHAnsi" w:hAnsiTheme="minorHAnsi" w:cstheme="minorHAnsi"/>
        </w:rPr>
        <w:t xml:space="preserve"> David Mandel, </w:t>
      </w:r>
      <w:proofErr w:type="spellStart"/>
      <w:r w:rsidR="00C91FA5">
        <w:rPr>
          <w:rFonts w:asciiTheme="minorHAnsi" w:hAnsiTheme="minorHAnsi" w:cstheme="minorHAnsi"/>
        </w:rPr>
        <w:t>Ohel’s</w:t>
      </w:r>
      <w:proofErr w:type="spellEnd"/>
      <w:r w:rsidR="00085D7F" w:rsidRPr="00D32B45">
        <w:rPr>
          <w:rFonts w:asciiTheme="minorHAnsi" w:hAnsiTheme="minorHAnsi" w:cstheme="minorHAnsi"/>
        </w:rPr>
        <w:t xml:space="preserve"> CEO</w:t>
      </w:r>
      <w:r w:rsidR="00A75DF2">
        <w:rPr>
          <w:rFonts w:asciiTheme="minorHAnsi" w:hAnsiTheme="minorHAnsi" w:cstheme="minorHAnsi"/>
        </w:rPr>
        <w:t xml:space="preserve"> and president</w:t>
      </w:r>
      <w:r w:rsidR="00085D7F" w:rsidRPr="00D32B45">
        <w:rPr>
          <w:rFonts w:asciiTheme="minorHAnsi" w:hAnsiTheme="minorHAnsi" w:cstheme="minorHAnsi"/>
        </w:rPr>
        <w:t>, apparently implied to a group that reviewed those files “the</w:t>
      </w:r>
      <w:r w:rsidR="00C91FA5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 xml:space="preserve">prospect for future collaboration with and </w:t>
      </w:r>
      <w:r w:rsidR="00085D7F" w:rsidRPr="00211130">
        <w:rPr>
          <w:rFonts w:asciiTheme="minorHAnsi" w:hAnsiTheme="minorHAnsi" w:cstheme="minorHAnsi"/>
          <w:i/>
        </w:rPr>
        <w:t xml:space="preserve">funding </w:t>
      </w:r>
      <w:r w:rsidR="00085D7F" w:rsidRPr="00D32B45">
        <w:rPr>
          <w:rFonts w:asciiTheme="minorHAnsi" w:hAnsiTheme="minorHAnsi" w:cstheme="minorHAnsi"/>
        </w:rPr>
        <w:t xml:space="preserve">from </w:t>
      </w:r>
      <w:proofErr w:type="spellStart"/>
      <w:r w:rsidR="00085D7F" w:rsidRPr="00D32B45">
        <w:rPr>
          <w:rFonts w:asciiTheme="minorHAnsi" w:hAnsiTheme="minorHAnsi" w:cstheme="minorHAnsi"/>
        </w:rPr>
        <w:t>Ohel</w:t>
      </w:r>
      <w:proofErr w:type="spellEnd"/>
      <w:r w:rsidR="00085D7F" w:rsidRPr="00D32B45">
        <w:rPr>
          <w:rFonts w:asciiTheme="minorHAnsi" w:hAnsiTheme="minorHAnsi" w:cstheme="minorHAnsi"/>
        </w:rPr>
        <w:t xml:space="preserve">.” In other words, </w:t>
      </w:r>
      <w:proofErr w:type="spellStart"/>
      <w:r w:rsidR="00085D7F" w:rsidRPr="00D32B45">
        <w:rPr>
          <w:rFonts w:asciiTheme="minorHAnsi" w:hAnsiTheme="minorHAnsi" w:cstheme="minorHAnsi"/>
        </w:rPr>
        <w:t>Ohel</w:t>
      </w:r>
      <w:proofErr w:type="spellEnd"/>
      <w:r w:rsidR="00085D7F" w:rsidRPr="00D32B45">
        <w:rPr>
          <w:rFonts w:asciiTheme="minorHAnsi" w:hAnsiTheme="minorHAnsi" w:cstheme="minorHAnsi"/>
        </w:rPr>
        <w:t xml:space="preserve"> appears,</w:t>
      </w:r>
      <w:r w:rsidR="00C91FA5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>in essence, to have bribed those who reviewed confidential files in order to elicit from them an</w:t>
      </w:r>
      <w:r w:rsidR="00C91FA5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>assessment more favorable to the agency’s public image. Sharing the files with outsiders in the</w:t>
      </w:r>
      <w:r w:rsidR="00C91FA5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>first place was bad practice; the act threatened critical standard</w:t>
      </w:r>
      <w:r w:rsidR="00C91FA5">
        <w:rPr>
          <w:rFonts w:asciiTheme="minorHAnsi" w:hAnsiTheme="minorHAnsi" w:cstheme="minorHAnsi"/>
        </w:rPr>
        <w:t xml:space="preserve">s of confidentiality. </w:t>
      </w:r>
      <w:proofErr w:type="gramStart"/>
      <w:r w:rsidR="00C91FA5">
        <w:rPr>
          <w:rFonts w:asciiTheme="minorHAnsi" w:hAnsiTheme="minorHAnsi" w:cstheme="minorHAnsi"/>
        </w:rPr>
        <w:t>But</w:t>
      </w:r>
      <w:proofErr w:type="gramEnd"/>
      <w:r w:rsidR="00C91FA5">
        <w:rPr>
          <w:rFonts w:asciiTheme="minorHAnsi" w:hAnsiTheme="minorHAnsi" w:cstheme="minorHAnsi"/>
        </w:rPr>
        <w:t xml:space="preserve"> this c</w:t>
      </w:r>
      <w:r w:rsidR="00085D7F" w:rsidRPr="00D32B45">
        <w:rPr>
          <w:rFonts w:asciiTheme="minorHAnsi" w:hAnsiTheme="minorHAnsi" w:cstheme="minorHAnsi"/>
        </w:rPr>
        <w:t>oupled with an offer of</w:t>
      </w:r>
      <w:r w:rsidR="00C91FA5">
        <w:rPr>
          <w:rFonts w:asciiTheme="minorHAnsi" w:hAnsiTheme="minorHAnsi" w:cstheme="minorHAnsi"/>
        </w:rPr>
        <w:t xml:space="preserve"> </w:t>
      </w:r>
      <w:r w:rsidR="00085D7F" w:rsidRPr="00D32B45">
        <w:rPr>
          <w:rFonts w:asciiTheme="minorHAnsi" w:hAnsiTheme="minorHAnsi" w:cstheme="minorHAnsi"/>
        </w:rPr>
        <w:t xml:space="preserve">financial benefit to the outside organization asked by </w:t>
      </w:r>
      <w:proofErr w:type="spellStart"/>
      <w:r w:rsidR="00C91FA5">
        <w:rPr>
          <w:rFonts w:asciiTheme="minorHAnsi" w:hAnsiTheme="minorHAnsi" w:cstheme="minorHAnsi"/>
        </w:rPr>
        <w:t>Ohel</w:t>
      </w:r>
      <w:proofErr w:type="spellEnd"/>
      <w:r w:rsidR="00C91FA5">
        <w:rPr>
          <w:rFonts w:asciiTheme="minorHAnsi" w:hAnsiTheme="minorHAnsi" w:cstheme="minorHAnsi"/>
        </w:rPr>
        <w:t xml:space="preserve"> to clear its name </w:t>
      </w:r>
      <w:r w:rsidR="00211130">
        <w:rPr>
          <w:rFonts w:asciiTheme="minorHAnsi" w:hAnsiTheme="minorHAnsi" w:cstheme="minorHAnsi"/>
        </w:rPr>
        <w:t xml:space="preserve">has the rank of </w:t>
      </w:r>
      <w:r w:rsidR="00085D7F" w:rsidRPr="00D32B45">
        <w:rPr>
          <w:rFonts w:asciiTheme="minorHAnsi" w:hAnsiTheme="minorHAnsi" w:cstheme="minorHAnsi"/>
        </w:rPr>
        <w:t xml:space="preserve">criminal character. </w:t>
      </w:r>
      <w:r w:rsidR="00211130">
        <w:rPr>
          <w:rFonts w:asciiTheme="minorHAnsi" w:hAnsiTheme="minorHAnsi" w:cstheme="minorHAnsi"/>
        </w:rPr>
        <w:t xml:space="preserve">Having benefitted so generously from </w:t>
      </w:r>
      <w:r w:rsidR="00A75DF2">
        <w:rPr>
          <w:rFonts w:asciiTheme="minorHAnsi" w:hAnsiTheme="minorHAnsi" w:cstheme="minorHAnsi"/>
        </w:rPr>
        <w:t xml:space="preserve">Sheldon </w:t>
      </w:r>
      <w:r w:rsidR="00211130">
        <w:rPr>
          <w:rFonts w:asciiTheme="minorHAnsi" w:hAnsiTheme="minorHAnsi" w:cstheme="minorHAnsi"/>
        </w:rPr>
        <w:t xml:space="preserve">Silver’s appropriation of state monies to </w:t>
      </w:r>
      <w:proofErr w:type="spellStart"/>
      <w:r w:rsidR="00211130">
        <w:rPr>
          <w:rFonts w:asciiTheme="minorHAnsi" w:hAnsiTheme="minorHAnsi" w:cstheme="minorHAnsi"/>
        </w:rPr>
        <w:t>Ohel</w:t>
      </w:r>
      <w:proofErr w:type="spellEnd"/>
      <w:r w:rsidR="00211130">
        <w:rPr>
          <w:rFonts w:asciiTheme="minorHAnsi" w:hAnsiTheme="minorHAnsi" w:cstheme="minorHAnsi"/>
        </w:rPr>
        <w:t>, they were confident in promising government largess to the entity charged with investigating their violat</w:t>
      </w:r>
      <w:r w:rsidR="003A725B">
        <w:rPr>
          <w:rFonts w:asciiTheme="minorHAnsi" w:hAnsiTheme="minorHAnsi" w:cstheme="minorHAnsi"/>
        </w:rPr>
        <w:t xml:space="preserve">ions of mandated reporting laws; in essence, </w:t>
      </w:r>
      <w:r w:rsidR="00FB460B">
        <w:rPr>
          <w:rFonts w:asciiTheme="minorHAnsi" w:hAnsiTheme="minorHAnsi" w:cstheme="minorHAnsi"/>
        </w:rPr>
        <w:t xml:space="preserve">they were offering to secure </w:t>
      </w:r>
      <w:r w:rsidR="003A725B">
        <w:rPr>
          <w:rFonts w:asciiTheme="minorHAnsi" w:hAnsiTheme="minorHAnsi" w:cstheme="minorHAnsi"/>
        </w:rPr>
        <w:t xml:space="preserve">state monies </w:t>
      </w:r>
      <w:r w:rsidR="00FB460B">
        <w:rPr>
          <w:rFonts w:asciiTheme="minorHAnsi" w:hAnsiTheme="minorHAnsi" w:cstheme="minorHAnsi"/>
        </w:rPr>
        <w:t>through</w:t>
      </w:r>
      <w:r w:rsidR="003A725B">
        <w:rPr>
          <w:rFonts w:asciiTheme="minorHAnsi" w:hAnsiTheme="minorHAnsi" w:cstheme="minorHAnsi"/>
        </w:rPr>
        <w:t xml:space="preserve"> their close connections with Silver to bribe anyone who would harm their public image. </w:t>
      </w:r>
    </w:p>
    <w:p w:rsidR="00364034" w:rsidRDefault="00364034" w:rsidP="00ED7117">
      <w:pPr>
        <w:rPr>
          <w:rFonts w:asciiTheme="minorHAnsi" w:hAnsiTheme="minorHAnsi" w:cstheme="minorHAnsi"/>
        </w:rPr>
      </w:pPr>
    </w:p>
    <w:p w:rsidR="00364034" w:rsidRPr="00F9723C" w:rsidRDefault="00364034" w:rsidP="00ED71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conclude, I cannot stand silent knowing the </w:t>
      </w:r>
      <w:r w:rsidR="000362A0">
        <w:rPr>
          <w:rFonts w:asciiTheme="minorHAnsi" w:hAnsiTheme="minorHAnsi" w:cstheme="minorHAnsi"/>
        </w:rPr>
        <w:t>far-reaching</w:t>
      </w:r>
      <w:r>
        <w:rPr>
          <w:rFonts w:asciiTheme="minorHAnsi" w:hAnsiTheme="minorHAnsi" w:cstheme="minorHAnsi"/>
        </w:rPr>
        <w:t xml:space="preserve"> effects of Sheldon Silv</w:t>
      </w:r>
      <w:bookmarkStart w:id="0" w:name="_GoBack"/>
      <w:bookmarkEnd w:id="0"/>
      <w:r>
        <w:rPr>
          <w:rFonts w:asciiTheme="minorHAnsi" w:hAnsiTheme="minorHAnsi" w:cstheme="minorHAnsi"/>
        </w:rPr>
        <w:t xml:space="preserve">er’s </w:t>
      </w:r>
      <w:r w:rsidR="00606963">
        <w:rPr>
          <w:rFonts w:asciiTheme="minorHAnsi" w:hAnsiTheme="minorHAnsi" w:cstheme="minorHAnsi"/>
        </w:rPr>
        <w:t xml:space="preserve">free wielding power, which has hurt child victims of sexual abuse and shattered the confidence that </w:t>
      </w:r>
      <w:proofErr w:type="gramStart"/>
      <w:r w:rsidR="00606963">
        <w:rPr>
          <w:rFonts w:asciiTheme="minorHAnsi" w:hAnsiTheme="minorHAnsi" w:cstheme="minorHAnsi"/>
        </w:rPr>
        <w:t>law abiding</w:t>
      </w:r>
      <w:proofErr w:type="gramEnd"/>
      <w:r w:rsidR="00606963">
        <w:rPr>
          <w:rFonts w:asciiTheme="minorHAnsi" w:hAnsiTheme="minorHAnsi" w:cstheme="minorHAnsi"/>
        </w:rPr>
        <w:t xml:space="preserve"> citizens place in the child welfare and penal system. Sheldon Silver has contaminated the institutions in society that </w:t>
      </w:r>
      <w:proofErr w:type="gramStart"/>
      <w:r w:rsidR="00606963">
        <w:rPr>
          <w:rFonts w:asciiTheme="minorHAnsi" w:hAnsiTheme="minorHAnsi" w:cstheme="minorHAnsi"/>
        </w:rPr>
        <w:t>are charged</w:t>
      </w:r>
      <w:proofErr w:type="gramEnd"/>
      <w:r w:rsidR="00606963">
        <w:rPr>
          <w:rFonts w:asciiTheme="minorHAnsi" w:hAnsiTheme="minorHAnsi" w:cstheme="minorHAnsi"/>
        </w:rPr>
        <w:t xml:space="preserve"> with protecting victims of crime; it is the most innocent of crime victims that have been betrayed. Children cannot fend for themselves; they </w:t>
      </w:r>
      <w:proofErr w:type="gramStart"/>
      <w:r w:rsidR="00606963">
        <w:rPr>
          <w:rFonts w:asciiTheme="minorHAnsi" w:hAnsiTheme="minorHAnsi" w:cstheme="minorHAnsi"/>
        </w:rPr>
        <w:t>don’t</w:t>
      </w:r>
      <w:proofErr w:type="gramEnd"/>
      <w:r w:rsidR="00606963">
        <w:rPr>
          <w:rFonts w:asciiTheme="minorHAnsi" w:hAnsiTheme="minorHAnsi" w:cstheme="minorHAnsi"/>
        </w:rPr>
        <w:t xml:space="preserve"> deserve to be betrayed by maniacal, power hungry politicians and monstrous child welfare agencies fortified by extravagant budgets. I humbly request you consider this letter in your sentencing of Sheldon Silver in July. I thank you most kindly for continuing to serve as a beacon of light in the dark, miasmic world of corrupt powerbrokers. </w:t>
      </w:r>
    </w:p>
    <w:p w:rsidR="00313C8F" w:rsidRDefault="00313C8F" w:rsidP="00ED7117"/>
    <w:p w:rsidR="00606963" w:rsidRDefault="00606963" w:rsidP="00ED7117">
      <w:r>
        <w:t>Very sincerely,</w:t>
      </w:r>
    </w:p>
    <w:p w:rsidR="00606963" w:rsidRDefault="00606963" w:rsidP="00ED7117"/>
    <w:p w:rsidR="00606963" w:rsidRDefault="00606963" w:rsidP="00ED7117"/>
    <w:p w:rsidR="00606963" w:rsidRDefault="00606963" w:rsidP="00ED7117">
      <w:r>
        <w:t xml:space="preserve">Amy </w:t>
      </w:r>
      <w:proofErr w:type="spellStart"/>
      <w:r>
        <w:t>Neustein</w:t>
      </w:r>
      <w:proofErr w:type="spellEnd"/>
      <w:r>
        <w:t>, Ph.D.</w:t>
      </w:r>
    </w:p>
    <w:p w:rsidR="00606963" w:rsidRDefault="00606963" w:rsidP="00ED7117">
      <w:r>
        <w:t>Editor, Tempest in the Temple: Jewish Communities and Child-Sex Scandals (Brandeis University Press)</w:t>
      </w:r>
    </w:p>
    <w:sectPr w:rsidR="006069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14" w:rsidRDefault="00B46E14" w:rsidP="00F9723C">
      <w:r>
        <w:separator/>
      </w:r>
    </w:p>
  </w:endnote>
  <w:endnote w:type="continuationSeparator" w:id="0">
    <w:p w:rsidR="00B46E14" w:rsidRDefault="00B46E14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15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3C" w:rsidRDefault="00F97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23C" w:rsidRDefault="00F97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14" w:rsidRDefault="00B46E14" w:rsidP="00F9723C">
      <w:r>
        <w:separator/>
      </w:r>
    </w:p>
  </w:footnote>
  <w:footnote w:type="continuationSeparator" w:id="0">
    <w:p w:rsidR="00B46E14" w:rsidRDefault="00B46E14" w:rsidP="00F9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7"/>
    <w:rsid w:val="00010CD3"/>
    <w:rsid w:val="000362A0"/>
    <w:rsid w:val="0008372A"/>
    <w:rsid w:val="00085D7F"/>
    <w:rsid w:val="00127D34"/>
    <w:rsid w:val="001852D6"/>
    <w:rsid w:val="00196226"/>
    <w:rsid w:val="00211130"/>
    <w:rsid w:val="00212B51"/>
    <w:rsid w:val="00257C10"/>
    <w:rsid w:val="00313C8F"/>
    <w:rsid w:val="00327F57"/>
    <w:rsid w:val="00356A9D"/>
    <w:rsid w:val="00364034"/>
    <w:rsid w:val="003A725B"/>
    <w:rsid w:val="00412671"/>
    <w:rsid w:val="00487ADB"/>
    <w:rsid w:val="00490824"/>
    <w:rsid w:val="004C08CE"/>
    <w:rsid w:val="00606963"/>
    <w:rsid w:val="006861E5"/>
    <w:rsid w:val="006E517D"/>
    <w:rsid w:val="007228FF"/>
    <w:rsid w:val="00753E85"/>
    <w:rsid w:val="00773C69"/>
    <w:rsid w:val="00795011"/>
    <w:rsid w:val="007C6BFA"/>
    <w:rsid w:val="007D1DE8"/>
    <w:rsid w:val="0083265B"/>
    <w:rsid w:val="00874B36"/>
    <w:rsid w:val="008877E8"/>
    <w:rsid w:val="008A4A34"/>
    <w:rsid w:val="008A6EA2"/>
    <w:rsid w:val="00964B96"/>
    <w:rsid w:val="009931A2"/>
    <w:rsid w:val="0099674C"/>
    <w:rsid w:val="009E1206"/>
    <w:rsid w:val="00A177B5"/>
    <w:rsid w:val="00A75DF2"/>
    <w:rsid w:val="00B23DCB"/>
    <w:rsid w:val="00B46E14"/>
    <w:rsid w:val="00B9159A"/>
    <w:rsid w:val="00BA4C61"/>
    <w:rsid w:val="00BD73AA"/>
    <w:rsid w:val="00C12272"/>
    <w:rsid w:val="00C62EE6"/>
    <w:rsid w:val="00C91FA5"/>
    <w:rsid w:val="00CD7C88"/>
    <w:rsid w:val="00D9688B"/>
    <w:rsid w:val="00DF243D"/>
    <w:rsid w:val="00E121D3"/>
    <w:rsid w:val="00E56B9A"/>
    <w:rsid w:val="00E9444F"/>
    <w:rsid w:val="00EA09A4"/>
    <w:rsid w:val="00ED7117"/>
    <w:rsid w:val="00F31A40"/>
    <w:rsid w:val="00F32EA9"/>
    <w:rsid w:val="00F9723C"/>
    <w:rsid w:val="00FA4545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27F0F-C777-49E5-9A95-F2EC9B1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7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3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9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4956-E51A-41A3-9E4F-F7FA7DF9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Neustein</dc:creator>
  <cp:keywords/>
  <dc:description/>
  <cp:lastModifiedBy>Amy Neustein</cp:lastModifiedBy>
  <cp:revision>21</cp:revision>
  <dcterms:created xsi:type="dcterms:W3CDTF">2018-05-21T17:17:00Z</dcterms:created>
  <dcterms:modified xsi:type="dcterms:W3CDTF">2018-09-09T20:37:00Z</dcterms:modified>
</cp:coreProperties>
</file>